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742F6">
      <w:pPr>
        <w:numPr>
          <w:ilvl w:val="0"/>
          <w:numId w:val="0"/>
        </w:numPr>
        <w:spacing w:line="720" w:lineRule="auto"/>
        <w:jc w:val="center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暨南大学高等教育自学考试实践考核报考指引</w:t>
      </w:r>
    </w:p>
    <w:p w14:paraId="6B62AF95">
      <w:pPr>
        <w:numPr>
          <w:ilvl w:val="0"/>
          <w:numId w:val="1"/>
        </w:numPr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账号注册</w:t>
      </w:r>
    </w:p>
    <w:p w14:paraId="7800A9E7"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访问暨南大学高等教育自学考试数智化管理平台（网址：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instrText xml:space="preserve"> HYPERLINK "https://gdszx.edu-xl.com/Index/PortalNew" </w:instrTex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fldChar w:fldCharType="separate"/>
      </w:r>
      <w:r>
        <w:rPr>
          <w:rStyle w:val="4"/>
          <w:rFonts w:hint="eastAsia" w:ascii="宋体" w:hAnsi="宋体" w:eastAsia="宋体" w:cs="宋体"/>
          <w:sz w:val="28"/>
          <w:szCs w:val="36"/>
          <w:lang w:val="en-US" w:eastAsia="zh-CN"/>
        </w:rPr>
        <w:t>https://gdszx.edu-xl.com/Index/PortalNew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），点击“注册报名”，填写相关个人信息进行注册：</w:t>
      </w:r>
    </w:p>
    <w:p w14:paraId="0F24B2BE">
      <w:pPr>
        <w:numPr>
          <w:ilvl w:val="0"/>
          <w:numId w:val="0"/>
        </w:numPr>
      </w:pPr>
      <w:r>
        <w:drawing>
          <wp:inline distT="0" distB="0" distL="114300" distR="114300">
            <wp:extent cx="5265420" cy="2252980"/>
            <wp:effectExtent l="0" t="0" r="11430" b="1397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93969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温馨提示：</w:t>
      </w:r>
    </w:p>
    <w:p w14:paraId="062D3196">
      <w:pPr>
        <w:numPr>
          <w:ilvl w:val="0"/>
          <w:numId w:val="2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报考两个专业的课程须注册两次（同一准考证、身份证）。</w:t>
      </w:r>
    </w:p>
    <w:p w14:paraId="278C912E">
      <w:pPr>
        <w:numPr>
          <w:ilvl w:val="0"/>
          <w:numId w:val="2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已有账号的考生可直接登录平台，新生须点击“注册报名”入口，填写相关个人信息并提交注册。</w:t>
      </w:r>
    </w:p>
    <w:p w14:paraId="0E959F16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BBD84BB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861695</wp:posOffset>
            </wp:positionH>
            <wp:positionV relativeFrom="paragraph">
              <wp:posOffset>424815</wp:posOffset>
            </wp:positionV>
            <wp:extent cx="3551555" cy="1916430"/>
            <wp:effectExtent l="0" t="0" r="10795" b="762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1555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成功注册后，初始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账号、密码均为身份证号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，首次登录提示修改密码：</w:t>
      </w:r>
    </w:p>
    <w:p w14:paraId="450B7DC1"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勾选报考课程</w:t>
      </w:r>
    </w:p>
    <w:p w14:paraId="1D96AE55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在报考期间内，点击“我的教务”&gt;“实践报考”，</w:t>
      </w:r>
    </w:p>
    <w:p w14:paraId="38A7DBC3">
      <w:pPr>
        <w:numPr>
          <w:ilvl w:val="0"/>
          <w:numId w:val="0"/>
        </w:num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根据专业相关实践课程，勾选所要报考的实践课后，点击“选课”：</w:t>
      </w:r>
    </w:p>
    <w:p w14:paraId="7F142392">
      <w:pPr>
        <w:numPr>
          <w:ilvl w:val="0"/>
          <w:numId w:val="0"/>
        </w:numPr>
      </w:pPr>
      <w:r>
        <w:drawing>
          <wp:inline distT="0" distB="0" distL="114300" distR="114300">
            <wp:extent cx="5265420" cy="2672715"/>
            <wp:effectExtent l="0" t="0" r="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rcRect t="370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F2289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成功占据名额系统将对应课程提示“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>抢号成功，请在规定时间内上传成绩单，否则将取消本次报考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”。</w:t>
      </w:r>
    </w:p>
    <w:p w14:paraId="1B5F43D3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C0B224C"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取消报考/增加报考</w:t>
      </w:r>
    </w:p>
    <w:p w14:paraId="00F00605">
      <w:pPr>
        <w:numPr>
          <w:ilvl w:val="0"/>
          <w:numId w:val="3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如果选错报考课程，可点击“取消报考”&gt;“确认”，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一旦取消成功即释放考位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，报考需重新勾选课程、重新抢号：</w:t>
      </w:r>
    </w:p>
    <w:p w14:paraId="1496CC92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785" cy="2237740"/>
            <wp:effectExtent l="0" t="0" r="12065" b="1016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A845C">
      <w:pPr>
        <w:numPr>
          <w:ilvl w:val="0"/>
          <w:numId w:val="3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【缴费前】如需增加报考课程（最多勾选5门），可勾选相应课程并点击“增加报考”：</w:t>
      </w:r>
    </w:p>
    <w:p w14:paraId="5E1F209D">
      <w:pPr>
        <w:numPr>
          <w:ilvl w:val="0"/>
          <w:numId w:val="0"/>
        </w:numPr>
      </w:pPr>
      <w:r>
        <w:drawing>
          <wp:inline distT="0" distB="0" distL="114300" distR="114300">
            <wp:extent cx="5264150" cy="2830195"/>
            <wp:effectExtent l="0" t="0" r="12700" b="825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ECC10">
      <w:pPr>
        <w:numPr>
          <w:ilvl w:val="0"/>
          <w:numId w:val="0"/>
        </w:numPr>
      </w:pPr>
    </w:p>
    <w:p w14:paraId="613F9C99">
      <w:pPr>
        <w:numPr>
          <w:ilvl w:val="0"/>
          <w:numId w:val="0"/>
        </w:numPr>
      </w:pPr>
    </w:p>
    <w:p w14:paraId="5C2AD3A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C133877"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eastAsia="宋体" w:cs="宋体"/>
          <w:b/>
          <w:bCs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上传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highlight w:val="none"/>
          <w:lang w:val="en-US" w:eastAsia="zh-CN"/>
        </w:rPr>
        <w:t>成绩单及毕业预测截图</w:t>
      </w:r>
    </w:p>
    <w:p w14:paraId="2C55C335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确认好报考课程且成功抢号后点击“下一步”，考生须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在规定时间内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将以下两份材料：</w:t>
      </w:r>
    </w:p>
    <w:p w14:paraId="28BA1906">
      <w:pPr>
        <w:numPr>
          <w:ilvl w:val="0"/>
          <w:numId w:val="0"/>
        </w:numPr>
        <w:ind w:leftChars="1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①符合报考条件的《广东省高等教育自学考试成绩单》；</w:t>
      </w:r>
    </w:p>
    <w:p w14:paraId="0F5365E6">
      <w:pPr>
        <w:numPr>
          <w:ilvl w:val="0"/>
          <w:numId w:val="0"/>
        </w:numPr>
        <w:ind w:leftChars="1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②“毕业预测”截图（</w:t>
      </w:r>
      <w:r>
        <w:rPr>
          <w:rFonts w:hint="eastAsia" w:asciiTheme="minorEastAsia" w:hAnsiTheme="minorEastAsia" w:cstheme="minorEastAsia"/>
          <w:b/>
          <w:bCs/>
          <w:color w:val="010101"/>
          <w:sz w:val="28"/>
          <w:szCs w:val="28"/>
          <w:shd w:val="clear" w:fill="FFFFFF"/>
          <w:lang w:val="en-US" w:eastAsia="zh-CN"/>
        </w:rPr>
        <w:t>包含“使用的顶替关系”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）</w:t>
      </w:r>
    </w:p>
    <w:p w14:paraId="1CC712C2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合并为一份PDF文件、填写成绩单在线验证码（成绩单右上角16位数的在线验证码）并点击上传：</w:t>
      </w:r>
    </w:p>
    <w:p w14:paraId="4AF998C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690" cy="2316480"/>
            <wp:effectExtent l="0" t="0" r="10160" b="762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69254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7FD4DA34"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查看审核结果 &gt; 缴费</w:t>
      </w:r>
    </w:p>
    <w:p w14:paraId="5F81DF11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成功提交成绩单后系统显示“审核状态：</w:t>
      </w:r>
      <w:r>
        <w:rPr>
          <w:rFonts w:hint="eastAsia" w:ascii="宋体" w:hAnsi="宋体" w:eastAsia="宋体" w:cs="宋体"/>
          <w:b/>
          <w:bCs/>
          <w:color w:val="F2BA02" w:themeColor="accent3"/>
          <w:sz w:val="28"/>
          <w:szCs w:val="28"/>
          <w:lang w:val="en-US" w:eastAsia="zh-CN"/>
          <w14:textFill>
            <w14:solidFill>
              <w14:schemeClr w14:val="accent3"/>
            </w14:solidFill>
          </w14:textFill>
        </w:rPr>
        <w:t>待审核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”：</w:t>
      </w:r>
    </w:p>
    <w:p w14:paraId="0A35EB80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2245" cy="1891030"/>
            <wp:effectExtent l="0" t="0" r="14605" b="13970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7E17F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062E32F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考生可在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院校审核期间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登录平台查看审核结果：</w:t>
      </w:r>
    </w:p>
    <w:p w14:paraId="5749ADED">
      <w:pPr>
        <w:numPr>
          <w:ilvl w:val="0"/>
          <w:numId w:val="4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若成绩单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审核不通过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，考生需根据审核结果点击“重新提交”，重新上传符合条件的成绩单：</w:t>
      </w:r>
    </w:p>
    <w:p w14:paraId="3F49DEF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1579880"/>
            <wp:effectExtent l="0" t="0" r="13335" b="127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FA330">
      <w:pPr>
        <w:numPr>
          <w:ilvl w:val="0"/>
          <w:numId w:val="4"/>
        </w:numPr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若成绩单</w:t>
      </w:r>
      <w:r>
        <w:rPr>
          <w:rFonts w:hint="eastAsia" w:ascii="宋体" w:hAnsi="宋体" w:eastAsia="宋体" w:cs="宋体"/>
          <w:b/>
          <w:bCs/>
          <w:color w:val="00B050"/>
          <w:sz w:val="28"/>
          <w:szCs w:val="28"/>
          <w:lang w:val="en-US" w:eastAsia="zh-CN"/>
        </w:rPr>
        <w:t>审核通过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，可点击“下一步”，考生须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在规定时间内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再次确认勾选报考课程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及金额（实践考核报考费：每人每科次150元），并点击“缴费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跳转缴费页面，确认提交订单支付并完成缴费：</w:t>
      </w:r>
    </w:p>
    <w:p w14:paraId="722D8E7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1524000"/>
            <wp:effectExtent l="0" t="0" r="3175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DF967">
      <w:pPr>
        <w:numPr>
          <w:numId w:val="0"/>
        </w:numPr>
        <w:ind w:leftChars="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F975DD2"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【缴费后】新增报考课程</w:t>
      </w:r>
    </w:p>
    <w:p w14:paraId="566D1FC2">
      <w:pPr>
        <w:numPr>
          <w:numId w:val="0"/>
        </w:numPr>
        <w:ind w:leftChars="0"/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若考生缴费后仍要增加报考科目，可在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yellow"/>
          <w:lang w:val="en-US" w:eastAsia="zh-CN"/>
        </w:rPr>
        <w:t>报考时间内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返回第一步“选课报考”选择需要增加的课程并点击“增加报考”（最多勾选5门），系统将自动同步考生的成绩单并显示“</w:t>
      </w:r>
      <w:r>
        <w:rPr>
          <w:rFonts w:hint="eastAsia" w:ascii="宋体" w:hAnsi="宋体" w:eastAsia="宋体" w:cs="宋体"/>
          <w:b/>
          <w:bCs/>
          <w:color w:val="F2BA02" w:themeColor="accent3"/>
          <w:sz w:val="28"/>
          <w:szCs w:val="28"/>
          <w:lang w:val="en-US" w:eastAsia="zh-CN"/>
          <w14:textFill>
            <w14:solidFill>
              <w14:schemeClr w14:val="accent3"/>
            </w14:solidFill>
          </w14:textFill>
        </w:rPr>
        <w:t>待审核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”状态：</w:t>
      </w:r>
      <w:bookmarkStart w:id="0" w:name="_GoBack"/>
      <w:bookmarkEnd w:id="0"/>
    </w:p>
    <w:p w14:paraId="3952FE12">
      <w:pPr>
        <w:numPr>
          <w:numId w:val="0"/>
        </w:numPr>
        <w:ind w:leftChars="0"/>
      </w:pPr>
      <w:r>
        <w:drawing>
          <wp:inline distT="0" distB="0" distL="114300" distR="114300">
            <wp:extent cx="5264785" cy="2150745"/>
            <wp:effectExtent l="0" t="0" r="12065" b="190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47E64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考生等待审核结果，</w:t>
      </w:r>
      <w:r>
        <w:rPr>
          <w:rFonts w:hint="eastAsia" w:ascii="宋体" w:hAnsi="宋体" w:eastAsia="宋体" w:cs="宋体"/>
          <w:b/>
          <w:bCs/>
          <w:color w:val="00B050"/>
          <w:sz w:val="28"/>
          <w:szCs w:val="28"/>
          <w:lang w:val="en-US" w:eastAsia="zh-CN"/>
        </w:rPr>
        <w:t>审核通过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即可在缴费期限内缴费。</w:t>
      </w:r>
    </w:p>
    <w:p w14:paraId="40D95D10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若考生需要上传新的成绩单凭证，重新上传文件、更新在线验证码并点击“重新提交”后等待审核即可。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正圆 55简">
    <w:altName w:val="宋体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汉仪字酷堂长林体W">
    <w:panose1 w:val="00020600040101010101"/>
    <w:charset w:val="86"/>
    <w:family w:val="roman"/>
    <w:pitch w:val="default"/>
    <w:sig w:usb0="8000003F" w:usb1="1AC104FA" w:usb2="00000016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E8FD32"/>
    <w:multiLevelType w:val="singleLevel"/>
    <w:tmpl w:val="96E8FD32"/>
    <w:lvl w:ilvl="0" w:tentative="0">
      <w:start w:val="1"/>
      <w:numFmt w:val="decimal"/>
      <w:suff w:val="space"/>
      <w:lvlText w:val="（%1）"/>
      <w:lvlJc w:val="left"/>
    </w:lvl>
  </w:abstractNum>
  <w:abstractNum w:abstractNumId="1">
    <w:nsid w:val="A259440E"/>
    <w:multiLevelType w:val="singleLevel"/>
    <w:tmpl w:val="A259440E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0599643"/>
    <w:multiLevelType w:val="singleLevel"/>
    <w:tmpl w:val="00599643"/>
    <w:lvl w:ilvl="0" w:tentative="0">
      <w:start w:val="1"/>
      <w:numFmt w:val="decimal"/>
      <w:suff w:val="space"/>
      <w:lvlText w:val="（%1）"/>
      <w:lvlJc w:val="left"/>
    </w:lvl>
  </w:abstractNum>
  <w:abstractNum w:abstractNumId="3">
    <w:nsid w:val="27930749"/>
    <w:multiLevelType w:val="singleLevel"/>
    <w:tmpl w:val="27930749"/>
    <w:lvl w:ilvl="0" w:tentative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E3FC3"/>
    <w:rsid w:val="007F0A1D"/>
    <w:rsid w:val="0104303E"/>
    <w:rsid w:val="01243D57"/>
    <w:rsid w:val="02825C2F"/>
    <w:rsid w:val="034C108A"/>
    <w:rsid w:val="03CE5F43"/>
    <w:rsid w:val="056144A9"/>
    <w:rsid w:val="05854CEF"/>
    <w:rsid w:val="05976809"/>
    <w:rsid w:val="059C49DF"/>
    <w:rsid w:val="07350087"/>
    <w:rsid w:val="07E45DB4"/>
    <w:rsid w:val="084E7652"/>
    <w:rsid w:val="0C7C4062"/>
    <w:rsid w:val="0CD56030"/>
    <w:rsid w:val="0D102222"/>
    <w:rsid w:val="0E0B7D94"/>
    <w:rsid w:val="0E174DAC"/>
    <w:rsid w:val="0EF12AE6"/>
    <w:rsid w:val="0F0942D3"/>
    <w:rsid w:val="0FD72E95"/>
    <w:rsid w:val="10AA1B06"/>
    <w:rsid w:val="110A60E1"/>
    <w:rsid w:val="111B6540"/>
    <w:rsid w:val="11AE2F10"/>
    <w:rsid w:val="11B22B48"/>
    <w:rsid w:val="12614426"/>
    <w:rsid w:val="12672B6C"/>
    <w:rsid w:val="129D78DE"/>
    <w:rsid w:val="12B02CB8"/>
    <w:rsid w:val="12DC1974"/>
    <w:rsid w:val="12FD3252"/>
    <w:rsid w:val="13B3017F"/>
    <w:rsid w:val="140B289C"/>
    <w:rsid w:val="162C08A7"/>
    <w:rsid w:val="16BE2021"/>
    <w:rsid w:val="16E421C9"/>
    <w:rsid w:val="16F245C5"/>
    <w:rsid w:val="17092996"/>
    <w:rsid w:val="177B5642"/>
    <w:rsid w:val="19151C58"/>
    <w:rsid w:val="19C9435C"/>
    <w:rsid w:val="1A604FC3"/>
    <w:rsid w:val="1A8247ED"/>
    <w:rsid w:val="1C7C7622"/>
    <w:rsid w:val="1D734218"/>
    <w:rsid w:val="1DBD168C"/>
    <w:rsid w:val="1E957931"/>
    <w:rsid w:val="1F2B2B1E"/>
    <w:rsid w:val="1F51280E"/>
    <w:rsid w:val="203211B0"/>
    <w:rsid w:val="20A41195"/>
    <w:rsid w:val="23E42CBC"/>
    <w:rsid w:val="23E9003E"/>
    <w:rsid w:val="24CB2A4F"/>
    <w:rsid w:val="25F836E3"/>
    <w:rsid w:val="2893525C"/>
    <w:rsid w:val="29F55728"/>
    <w:rsid w:val="2A043BBD"/>
    <w:rsid w:val="2A697EC4"/>
    <w:rsid w:val="2BCF79E5"/>
    <w:rsid w:val="2ED0406E"/>
    <w:rsid w:val="2F5B427F"/>
    <w:rsid w:val="300A1801"/>
    <w:rsid w:val="31B909E3"/>
    <w:rsid w:val="31DB16A7"/>
    <w:rsid w:val="33572FB0"/>
    <w:rsid w:val="34711E4F"/>
    <w:rsid w:val="34C401D1"/>
    <w:rsid w:val="34D80120"/>
    <w:rsid w:val="34FF56AD"/>
    <w:rsid w:val="351078BA"/>
    <w:rsid w:val="35577297"/>
    <w:rsid w:val="36A05164"/>
    <w:rsid w:val="377C08B6"/>
    <w:rsid w:val="37EA43F2"/>
    <w:rsid w:val="38770C9E"/>
    <w:rsid w:val="397D4DF2"/>
    <w:rsid w:val="3B716D99"/>
    <w:rsid w:val="3CF9288F"/>
    <w:rsid w:val="3DFF227A"/>
    <w:rsid w:val="3E860BED"/>
    <w:rsid w:val="42DF08CC"/>
    <w:rsid w:val="435C30B6"/>
    <w:rsid w:val="43C703BF"/>
    <w:rsid w:val="446575FD"/>
    <w:rsid w:val="4513485D"/>
    <w:rsid w:val="45617CBE"/>
    <w:rsid w:val="462C7812"/>
    <w:rsid w:val="466874E9"/>
    <w:rsid w:val="4852691F"/>
    <w:rsid w:val="48AA586C"/>
    <w:rsid w:val="4A2A1960"/>
    <w:rsid w:val="4BA72615"/>
    <w:rsid w:val="4BB943B0"/>
    <w:rsid w:val="4C1072D9"/>
    <w:rsid w:val="4C7C718B"/>
    <w:rsid w:val="4F0022F6"/>
    <w:rsid w:val="4F0A4190"/>
    <w:rsid w:val="4F135B85"/>
    <w:rsid w:val="50626982"/>
    <w:rsid w:val="507C775A"/>
    <w:rsid w:val="53CC27A6"/>
    <w:rsid w:val="541D0AB1"/>
    <w:rsid w:val="5499550F"/>
    <w:rsid w:val="551D59AF"/>
    <w:rsid w:val="555929FF"/>
    <w:rsid w:val="56332FB1"/>
    <w:rsid w:val="56660C90"/>
    <w:rsid w:val="570861EB"/>
    <w:rsid w:val="571132F2"/>
    <w:rsid w:val="57AD6A28"/>
    <w:rsid w:val="57B158A0"/>
    <w:rsid w:val="583628E4"/>
    <w:rsid w:val="5B793214"/>
    <w:rsid w:val="5B8A0684"/>
    <w:rsid w:val="5D6E17E2"/>
    <w:rsid w:val="5F126270"/>
    <w:rsid w:val="5F990328"/>
    <w:rsid w:val="60795A64"/>
    <w:rsid w:val="609A4358"/>
    <w:rsid w:val="61291238"/>
    <w:rsid w:val="624F23FA"/>
    <w:rsid w:val="637A221F"/>
    <w:rsid w:val="640A68BC"/>
    <w:rsid w:val="662D4E23"/>
    <w:rsid w:val="680227E3"/>
    <w:rsid w:val="685A43CD"/>
    <w:rsid w:val="690305C1"/>
    <w:rsid w:val="69AF2298"/>
    <w:rsid w:val="6B7D13F5"/>
    <w:rsid w:val="6C6475C8"/>
    <w:rsid w:val="6D983500"/>
    <w:rsid w:val="6F0230C8"/>
    <w:rsid w:val="6F7C2AB0"/>
    <w:rsid w:val="6FEB1D4F"/>
    <w:rsid w:val="710A33CB"/>
    <w:rsid w:val="71235C9B"/>
    <w:rsid w:val="71804EA4"/>
    <w:rsid w:val="724D0AFE"/>
    <w:rsid w:val="72C708B1"/>
    <w:rsid w:val="72C874E3"/>
    <w:rsid w:val="7399224D"/>
    <w:rsid w:val="754206C3"/>
    <w:rsid w:val="76415043"/>
    <w:rsid w:val="766034F6"/>
    <w:rsid w:val="781A76D5"/>
    <w:rsid w:val="785030F6"/>
    <w:rsid w:val="78AE679B"/>
    <w:rsid w:val="794C5FB4"/>
    <w:rsid w:val="7AAC160F"/>
    <w:rsid w:val="7B08614E"/>
    <w:rsid w:val="7CD75B94"/>
    <w:rsid w:val="7CFB5D27"/>
    <w:rsid w:val="7D0B583E"/>
    <w:rsid w:val="7D4D5E56"/>
    <w:rsid w:val="7DF07AA7"/>
    <w:rsid w:val="7E5867D5"/>
    <w:rsid w:val="7F25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c681d83e-7fe2-45c5-98aa-d68057c60665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7800A9E7</paraID>
      <start>21</start>
      <end>21</end>
      <status>modified</status>
      <modifiedWord/>
      <trackRevisions>false</trackRevisions>
    </reviewItem>
    <reviewItem>
      <errorID>c8209bfa-883b-42e0-bf8c-c56153b12ec1</errorID>
      <errorWord>注册报考</errorWord>
      <group>L1_Other</group>
      <groupName>其他问题</groupName>
      <ability>L2_Consistency</ability>
      <abilityName>一致性检查</abilityName>
      <candidateList>
        <item>注册报名</item>
      </candidateList>
      <explain>实体一致性，同一功能入口表述前后不一致，原文首次表述为注册报名</explain>
      <paraID>278C912E</paraID>
      <start>21</start>
      <end>25</end>
      <status>modified</status>
      <modifiedWord>注册报名</modifiedWord>
      <trackRevisions>false</trackRevisions>
    </reviewItem>
    <reviewItem>
      <errorID>9a5dc412-c296-4f60-8d2e-344770e1c2e1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1D96AE55</paraID>
      <start>15</start>
      <end>16</end>
      <status>ignored</status>
      <modifiedWord/>
      <trackRevisions>false</trackRevisions>
    </reviewItem>
    <reviewItem>
      <errorID>bbf3c0d0-9fa7-4102-b373-9855e34d41c9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  F00605</paraID>
      <start>18</start>
      <end>19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e2ddc0e-b9cc-4668-88b2-f42391f357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736</Words>
  <Characters>783</Characters>
  <Lines>0</Lines>
  <Paragraphs>0</Paragraphs>
  <TotalTime>11</TotalTime>
  <ScaleCrop>false</ScaleCrop>
  <LinksUpToDate>false</LinksUpToDate>
  <CharactersWithSpaces>785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2025-09-04T08:07:00Z</dcterms:created>
  <dc:creator>LIN</dc:creator>
  <cp:lastModifiedBy>Nini</cp:lastModifiedBy>
  <cp:lastPrinted>2025-09-16T02:17:00Z</cp:lastPrinted>
  <dcterms:modified xsi:type="dcterms:W3CDTF">2026-09-07T02:49:24Z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eyJoZGlkIjoiMDQwYTg0NjhmNjA4NmUxMTA1YjkwZTNkODYwMTVkMGEiLCJ1c2VySWQiOiIzNDI3NzMyNjUifQ==</vt:lpwstr>
  </property>
  <property fmtid="{D5CDD505-2E9C-101B-9397-08002B2CF9AE}" pid="4" name="ICV">
    <vt:lpwstr>BF6B92CA17934A018AA2484E70E12B3F_12</vt:lpwstr>
  </property>
</Properties>
</file>